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DD" w:rsidRPr="006B17DD" w:rsidRDefault="00E20852" w:rsidP="006B17DD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Филиал №1 МБОУ « Павловская СОШ</w:t>
      </w:r>
      <w:r w:rsidR="006B17DD" w:rsidRPr="006B17DD">
        <w:rPr>
          <w:rFonts w:ascii="Times New Roman" w:hAnsi="Times New Roman" w:cs="Times New Roman"/>
          <w:color w:val="auto"/>
        </w:rPr>
        <w:t>»</w:t>
      </w:r>
    </w:p>
    <w:p w:rsidR="006B17DD" w:rsidRPr="00E20852" w:rsidRDefault="006B17DD" w:rsidP="006B17DD">
      <w:pPr>
        <w:pStyle w:val="1"/>
        <w:rPr>
          <w:rFonts w:ascii="Times New Roman" w:hAnsi="Times New Roman" w:cs="Times New Roman"/>
          <w:color w:val="auto"/>
        </w:rPr>
      </w:pPr>
      <w:r w:rsidRPr="006B17DD">
        <w:rPr>
          <w:rFonts w:ascii="Times New Roman" w:hAnsi="Times New Roman" w:cs="Times New Roman"/>
          <w:color w:val="auto"/>
        </w:rPr>
        <w:t xml:space="preserve">Автор:  учитель </w:t>
      </w:r>
      <w:r w:rsidR="00E20852">
        <w:rPr>
          <w:rFonts w:ascii="Times New Roman" w:hAnsi="Times New Roman" w:cs="Times New Roman"/>
          <w:color w:val="auto"/>
        </w:rPr>
        <w:t xml:space="preserve">химии и биологии </w:t>
      </w:r>
      <w:proofErr w:type="spellStart"/>
      <w:r w:rsidR="00E20852">
        <w:rPr>
          <w:rFonts w:ascii="Times New Roman" w:hAnsi="Times New Roman" w:cs="Times New Roman"/>
          <w:color w:val="auto"/>
        </w:rPr>
        <w:t>Карбовская</w:t>
      </w:r>
      <w:proofErr w:type="spellEnd"/>
      <w:r w:rsidR="00E20852">
        <w:rPr>
          <w:rFonts w:ascii="Times New Roman" w:hAnsi="Times New Roman" w:cs="Times New Roman"/>
          <w:color w:val="auto"/>
        </w:rPr>
        <w:t xml:space="preserve"> Лариса Афанасьевна</w:t>
      </w:r>
    </w:p>
    <w:p w:rsidR="00C3202B" w:rsidRPr="00C3202B" w:rsidRDefault="00C3202B" w:rsidP="006B17DD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Класс: </w:t>
      </w:r>
      <w:r w:rsidR="00E20852">
        <w:rPr>
          <w:rFonts w:ascii="Times New Roman" w:hAnsi="Times New Roman" w:cs="Times New Roman"/>
          <w:color w:val="auto"/>
        </w:rPr>
        <w:t>5-9</w:t>
      </w:r>
    </w:p>
    <w:p w:rsidR="006B17DD" w:rsidRPr="006B17DD" w:rsidRDefault="006B17DD" w:rsidP="00640FE7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0274E3" w:rsidRPr="006B17DD" w:rsidRDefault="000274E3" w:rsidP="00640FE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B17DD">
        <w:rPr>
          <w:rFonts w:ascii="Times New Roman" w:hAnsi="Times New Roman" w:cs="Times New Roman"/>
          <w:color w:val="auto"/>
        </w:rPr>
        <w:t>Классный час "Толерантность"</w:t>
      </w:r>
    </w:p>
    <w:p w:rsidR="00640FE7" w:rsidRPr="006B17DD" w:rsidRDefault="000274E3" w:rsidP="000274E3">
      <w:pPr>
        <w:pStyle w:val="a3"/>
        <w:rPr>
          <w:b/>
          <w:bCs/>
          <w:sz w:val="28"/>
          <w:szCs w:val="28"/>
        </w:rPr>
      </w:pPr>
      <w:r w:rsidRPr="006B17DD">
        <w:rPr>
          <w:rStyle w:val="a4"/>
          <w:sz w:val="28"/>
          <w:szCs w:val="28"/>
        </w:rPr>
        <w:t>Цели и задачи:</w:t>
      </w:r>
    </w:p>
    <w:p w:rsidR="000274E3" w:rsidRPr="006B17DD" w:rsidRDefault="000274E3" w:rsidP="000274E3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Ввести и закрепить определение термина “толерантность”, углубить понимание его значения. </w:t>
      </w:r>
    </w:p>
    <w:p w:rsidR="000274E3" w:rsidRPr="006B17DD" w:rsidRDefault="000274E3" w:rsidP="000274E3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Сформировать представление о толерантном отношении. </w:t>
      </w:r>
    </w:p>
    <w:p w:rsidR="000274E3" w:rsidRPr="006B17DD" w:rsidRDefault="000274E3" w:rsidP="000274E3">
      <w:pPr>
        <w:pStyle w:val="a3"/>
        <w:jc w:val="center"/>
        <w:rPr>
          <w:sz w:val="28"/>
          <w:szCs w:val="28"/>
        </w:rPr>
      </w:pPr>
      <w:r w:rsidRPr="006B17DD">
        <w:rPr>
          <w:rStyle w:val="a4"/>
          <w:sz w:val="28"/>
          <w:szCs w:val="28"/>
        </w:rPr>
        <w:t>Ход классного часа</w:t>
      </w:r>
    </w:p>
    <w:p w:rsidR="00E20852" w:rsidRDefault="00E20852" w:rsidP="000274E3">
      <w:pPr>
        <w:pStyle w:val="a3"/>
        <w:rPr>
          <w:sz w:val="28"/>
          <w:szCs w:val="28"/>
        </w:rPr>
      </w:pPr>
      <w:r>
        <w:rPr>
          <w:sz w:val="28"/>
          <w:szCs w:val="28"/>
        </w:rPr>
        <w:t>1 ученик</w:t>
      </w:r>
    </w:p>
    <w:p w:rsidR="000274E3" w:rsidRPr="006B17DD" w:rsidRDefault="000274E3" w:rsidP="000274E3">
      <w:pPr>
        <w:pStyle w:val="a3"/>
        <w:rPr>
          <w:sz w:val="28"/>
          <w:szCs w:val="28"/>
        </w:rPr>
      </w:pPr>
      <w:r w:rsidRPr="006B17DD">
        <w:rPr>
          <w:sz w:val="28"/>
          <w:szCs w:val="28"/>
        </w:rPr>
        <w:t>Теперь, когда мы научились</w:t>
      </w:r>
      <w:r w:rsidRPr="006B17DD">
        <w:rPr>
          <w:sz w:val="28"/>
          <w:szCs w:val="28"/>
        </w:rPr>
        <w:br/>
        <w:t>Летать по воздуху, как птицы,</w:t>
      </w:r>
      <w:r w:rsidRPr="006B17DD">
        <w:rPr>
          <w:sz w:val="28"/>
          <w:szCs w:val="28"/>
        </w:rPr>
        <w:br/>
        <w:t>Плавать под водой, как рыбы,</w:t>
      </w:r>
      <w:r w:rsidRPr="006B17DD">
        <w:rPr>
          <w:sz w:val="28"/>
          <w:szCs w:val="28"/>
        </w:rPr>
        <w:br/>
        <w:t>Нам не хватает только одного:</w:t>
      </w:r>
      <w:r w:rsidRPr="006B17DD">
        <w:rPr>
          <w:sz w:val="28"/>
          <w:szCs w:val="28"/>
        </w:rPr>
        <w:br/>
        <w:t>Научиться жить на земле, как люди.</w:t>
      </w:r>
    </w:p>
    <w:p w:rsidR="00E20852" w:rsidRDefault="00E20852" w:rsidP="00E20852">
      <w:pPr>
        <w:rPr>
          <w:sz w:val="28"/>
          <w:szCs w:val="28"/>
        </w:rPr>
      </w:pPr>
      <w:r>
        <w:rPr>
          <w:sz w:val="28"/>
          <w:szCs w:val="28"/>
        </w:rPr>
        <w:t>2 ученик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Мы будем называть вас всех друзьями!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Нам предстоит серьезный разговор,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Мы собрались сегодня не случайно: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Многокультурный город наш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И сад наш многонациональный.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У нас есть и татары и якут,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И русские, и украинцы,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Азербайджанец, дагестанец тут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Все мы дружны и дружбою готовы поделиться!</w:t>
      </w:r>
    </w:p>
    <w:p w:rsidR="00E20852" w:rsidRDefault="00E20852" w:rsidP="000274E3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0274E3" w:rsidRPr="006B17DD" w:rsidRDefault="000274E3" w:rsidP="000274E3">
      <w:pPr>
        <w:pStyle w:val="a3"/>
        <w:rPr>
          <w:sz w:val="28"/>
          <w:szCs w:val="28"/>
        </w:rPr>
      </w:pPr>
      <w:r w:rsidRPr="006B17DD">
        <w:rPr>
          <w:sz w:val="28"/>
          <w:szCs w:val="28"/>
        </w:rPr>
        <w:t>Проживание в мире и согласии предполагает наличие у каждого таких человеческих качеств, как взаимопонимание, взаимоуважение, ответственность, доброжелательность, сдержанность, уступчивость, коммуникабельность, терпимость….</w:t>
      </w:r>
      <w:r w:rsidR="00A97FB9">
        <w:rPr>
          <w:sz w:val="28"/>
          <w:szCs w:val="28"/>
        </w:rPr>
        <w:t>т.е то</w:t>
      </w:r>
      <w:r w:rsidR="00E20852">
        <w:rPr>
          <w:sz w:val="28"/>
          <w:szCs w:val="28"/>
        </w:rPr>
        <w:t>лерантности.</w:t>
      </w:r>
    </w:p>
    <w:p w:rsidR="000274E3" w:rsidRDefault="000274E3" w:rsidP="00E20852">
      <w:pPr>
        <w:pStyle w:val="a3"/>
        <w:rPr>
          <w:sz w:val="28"/>
          <w:szCs w:val="28"/>
        </w:rPr>
      </w:pPr>
      <w:r w:rsidRPr="006B17DD">
        <w:rPr>
          <w:sz w:val="28"/>
          <w:szCs w:val="28"/>
        </w:rPr>
        <w:lastRenderedPageBreak/>
        <w:t>К сожалению, дух терпимости, неприязни к другой культуре, образу жизни, убеждениям, привычкам всегда существовал и продолжает существовать в наше время</w:t>
      </w:r>
      <w:r w:rsidR="00E20852">
        <w:rPr>
          <w:sz w:val="28"/>
          <w:szCs w:val="28"/>
        </w:rPr>
        <w:t>.</w:t>
      </w:r>
      <w:r w:rsidRPr="006B17DD">
        <w:rPr>
          <w:sz w:val="28"/>
          <w:szCs w:val="28"/>
        </w:rPr>
        <w:t xml:space="preserve"> </w:t>
      </w:r>
      <w:r w:rsidR="00E20852">
        <w:rPr>
          <w:sz w:val="28"/>
          <w:szCs w:val="28"/>
        </w:rPr>
        <w:t>Но не стоит забывать, что…</w:t>
      </w:r>
    </w:p>
    <w:p w:rsidR="00E20852" w:rsidRDefault="00E20852" w:rsidP="00E20852">
      <w:pPr>
        <w:pStyle w:val="a3"/>
        <w:rPr>
          <w:sz w:val="28"/>
          <w:szCs w:val="28"/>
        </w:rPr>
      </w:pPr>
      <w:r>
        <w:rPr>
          <w:sz w:val="28"/>
          <w:szCs w:val="28"/>
        </w:rPr>
        <w:t>3 ученик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Живут в России разные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Народы с давних пор.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Одним – тайга по нраву,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Другим – степной простор.                                                                                                                                У каждого народа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Язык свой и наряд.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Один черкеску носит,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Другой надел халат.</w:t>
      </w:r>
    </w:p>
    <w:p w:rsidR="00E20852" w:rsidRPr="00E20852" w:rsidRDefault="00E20852" w:rsidP="00E20852">
      <w:pPr>
        <w:pStyle w:val="a3"/>
        <w:rPr>
          <w:sz w:val="28"/>
          <w:szCs w:val="28"/>
        </w:rPr>
      </w:pPr>
      <w:r w:rsidRPr="00E20852">
        <w:rPr>
          <w:sz w:val="28"/>
          <w:szCs w:val="28"/>
        </w:rPr>
        <w:t>4 ученик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Один – рыбак с рожденья,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Другой – оленевод.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Один – кумыс готовит,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Другой готовит мед.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Одним милее осень,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Другим милей весна.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А Родина Россия</w:t>
      </w:r>
    </w:p>
    <w:p w:rsidR="00E20852" w:rsidRPr="00E20852" w:rsidRDefault="00E20852" w:rsidP="00E20852">
      <w:pPr>
        <w:rPr>
          <w:sz w:val="28"/>
          <w:szCs w:val="28"/>
        </w:rPr>
      </w:pPr>
      <w:r w:rsidRPr="00E20852">
        <w:rPr>
          <w:sz w:val="28"/>
          <w:szCs w:val="28"/>
        </w:rPr>
        <w:t>У нас у всех одна.</w:t>
      </w:r>
    </w:p>
    <w:p w:rsidR="00E20852" w:rsidRPr="006B17DD" w:rsidRDefault="00E20852" w:rsidP="00E20852">
      <w:pPr>
        <w:pStyle w:val="a3"/>
        <w:rPr>
          <w:sz w:val="28"/>
          <w:szCs w:val="28"/>
        </w:rPr>
      </w:pPr>
      <w:r w:rsidRPr="00E20852">
        <w:rPr>
          <w:sz w:val="28"/>
          <w:szCs w:val="28"/>
          <w:u w:val="single"/>
        </w:rPr>
        <w:t>Номер</w:t>
      </w:r>
      <w:r w:rsidR="00255850">
        <w:rPr>
          <w:sz w:val="28"/>
          <w:szCs w:val="28"/>
          <w:u w:val="single"/>
        </w:rPr>
        <w:t xml:space="preserve"> художественной</w:t>
      </w:r>
      <w:r w:rsidRPr="00E20852">
        <w:rPr>
          <w:sz w:val="28"/>
          <w:szCs w:val="28"/>
          <w:u w:val="single"/>
        </w:rPr>
        <w:t xml:space="preserve"> самодеятельности:</w:t>
      </w:r>
      <w:r>
        <w:rPr>
          <w:sz w:val="28"/>
          <w:szCs w:val="28"/>
        </w:rPr>
        <w:t xml:space="preserve">  </w:t>
      </w:r>
      <w:r w:rsidRPr="00E20852">
        <w:rPr>
          <w:b/>
          <w:color w:val="FF0000"/>
          <w:sz w:val="28"/>
          <w:szCs w:val="28"/>
        </w:rPr>
        <w:t>Мордовский танец ( с демонстрацией костюмов)</w:t>
      </w:r>
      <w:r>
        <w:rPr>
          <w:sz w:val="28"/>
          <w:szCs w:val="28"/>
        </w:rPr>
        <w:t xml:space="preserve">       </w:t>
      </w:r>
    </w:p>
    <w:p w:rsidR="00E20852" w:rsidRPr="00E20852" w:rsidRDefault="00E20852" w:rsidP="000274E3">
      <w:pPr>
        <w:pStyle w:val="a3"/>
        <w:rPr>
          <w:rStyle w:val="a4"/>
          <w:b w:val="0"/>
          <w:sz w:val="28"/>
          <w:szCs w:val="28"/>
        </w:rPr>
      </w:pPr>
      <w:r w:rsidRPr="00E20852">
        <w:rPr>
          <w:rStyle w:val="a4"/>
          <w:b w:val="0"/>
          <w:sz w:val="28"/>
          <w:szCs w:val="28"/>
        </w:rPr>
        <w:t>Учитель</w:t>
      </w:r>
      <w:r>
        <w:rPr>
          <w:rStyle w:val="a4"/>
          <w:b w:val="0"/>
          <w:sz w:val="28"/>
          <w:szCs w:val="28"/>
        </w:rPr>
        <w:t>:</w:t>
      </w:r>
    </w:p>
    <w:p w:rsidR="00640FE7" w:rsidRPr="006B17DD" w:rsidRDefault="000274E3" w:rsidP="000274E3">
      <w:pPr>
        <w:pStyle w:val="a3"/>
        <w:rPr>
          <w:sz w:val="28"/>
          <w:szCs w:val="28"/>
        </w:rPr>
      </w:pPr>
      <w:r w:rsidRPr="006B17DD">
        <w:rPr>
          <w:rStyle w:val="a4"/>
          <w:sz w:val="28"/>
          <w:szCs w:val="28"/>
        </w:rPr>
        <w:t>Проявлять толерантность</w:t>
      </w:r>
      <w:r w:rsidRPr="006B17DD">
        <w:rPr>
          <w:sz w:val="28"/>
          <w:szCs w:val="28"/>
        </w:rPr>
        <w:t xml:space="preserve"> – это значит признавать то, что люди различаются по внешнему виду, положениям, интересам, поведению и ценностям и обладают правом жить в мире, сохраняя при этом свою индивидуальность.</w:t>
      </w:r>
    </w:p>
    <w:p w:rsidR="009456D1" w:rsidRPr="006B17DD" w:rsidRDefault="009456D1" w:rsidP="009456D1">
      <w:pPr>
        <w:pStyle w:val="a3"/>
        <w:rPr>
          <w:sz w:val="28"/>
          <w:szCs w:val="28"/>
        </w:rPr>
      </w:pPr>
      <w:r w:rsidRPr="006B17DD">
        <w:rPr>
          <w:sz w:val="28"/>
          <w:szCs w:val="28"/>
        </w:rPr>
        <w:t>Я считаю, что толерантность способна к установлению и поддержанию общения с людьми. Слово “толерантность” имеет почти одинаковый смысл в различных языках: в английском – готовность быть терпимым; во-французском – отношение, когда человек думает и действует иначе, чем ты сам;  в китайском – быть по отношению к другим великолепным; в арабском – милосердие, терпение, сострадание; в русском – умение принять другого таким, какой он есть.</w:t>
      </w:r>
    </w:p>
    <w:p w:rsidR="00D3460B" w:rsidRPr="006B17DD" w:rsidRDefault="009456D1" w:rsidP="00D3460B">
      <w:pPr>
        <w:rPr>
          <w:sz w:val="28"/>
          <w:szCs w:val="28"/>
        </w:rPr>
      </w:pPr>
      <w:r w:rsidRPr="006B17DD">
        <w:rPr>
          <w:sz w:val="28"/>
          <w:szCs w:val="28"/>
        </w:rPr>
        <w:lastRenderedPageBreak/>
        <w:t>Недаром была принята Декларация принципов тол</w:t>
      </w:r>
      <w:r w:rsidR="00D3460B" w:rsidRPr="006B17DD">
        <w:rPr>
          <w:sz w:val="28"/>
          <w:szCs w:val="28"/>
        </w:rPr>
        <w:t xml:space="preserve">ерантности, утвержденной ЮНЕСКО, в ноябре 1995 года, в этом же году  ООН объявила -  годом толерантности. </w:t>
      </w:r>
    </w:p>
    <w:p w:rsidR="00D3460B" w:rsidRPr="006B17DD" w:rsidRDefault="009456D1" w:rsidP="00D3460B">
      <w:pPr>
        <w:rPr>
          <w:sz w:val="28"/>
          <w:szCs w:val="28"/>
        </w:rPr>
      </w:pPr>
      <w:r w:rsidRPr="006B17DD">
        <w:rPr>
          <w:sz w:val="28"/>
          <w:szCs w:val="28"/>
        </w:rPr>
        <w:t>16 ноября стал Международным днем толерантности.</w:t>
      </w:r>
    </w:p>
    <w:p w:rsidR="00D3460B" w:rsidRPr="006B17DD" w:rsidRDefault="009456D1" w:rsidP="00D3460B">
      <w:pPr>
        <w:rPr>
          <w:sz w:val="28"/>
          <w:szCs w:val="28"/>
        </w:rPr>
      </w:pPr>
      <w:r w:rsidRPr="006B17DD">
        <w:rPr>
          <w:sz w:val="28"/>
          <w:szCs w:val="28"/>
        </w:rPr>
        <w:t xml:space="preserve"> 31 декабря </w:t>
      </w:r>
      <w:smartTag w:uri="urn:schemas-microsoft-com:office:smarttags" w:element="metricconverter">
        <w:smartTagPr>
          <w:attr w:name="ProductID" w:val="1999 г"/>
        </w:smartTagPr>
        <w:r w:rsidRPr="006B17DD">
          <w:rPr>
            <w:sz w:val="28"/>
            <w:szCs w:val="28"/>
          </w:rPr>
          <w:t>1999 г</w:t>
        </w:r>
      </w:smartTag>
      <w:r w:rsidRPr="006B17DD">
        <w:rPr>
          <w:sz w:val="28"/>
          <w:szCs w:val="28"/>
        </w:rPr>
        <w:t>. Россия приняла план мероприятий</w:t>
      </w:r>
      <w:r w:rsidR="00D3460B" w:rsidRPr="006B17DD">
        <w:rPr>
          <w:sz w:val="28"/>
          <w:szCs w:val="28"/>
        </w:rPr>
        <w:t xml:space="preserve">  </w:t>
      </w:r>
    </w:p>
    <w:p w:rsidR="00255850" w:rsidRDefault="00255850" w:rsidP="00255850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1 ученик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Россия - Родина моя,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Смотрю вокруг и что я вижу: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Кругом бескрайние поля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И снег лежит на нашей крыше.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 xml:space="preserve"> Российский снег, он словно пух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Ложится прямо на ресницы.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Россия без зимы - ничто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И жаль, что улетают птицы.</w:t>
      </w:r>
    </w:p>
    <w:p w:rsidR="00255850" w:rsidRDefault="00255850" w:rsidP="00255850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2 ученик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Зимой неслышен соловей,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Ах, как поет он ночью летом!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И нет нигде таких берез.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Березы. Вся Россия в этом.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Когда расстанусь с детством я,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Объеду я дорог не мало.</w:t>
      </w:r>
    </w:p>
    <w:p w:rsidR="00255850" w:rsidRPr="00255850" w:rsidRDefault="00255850" w:rsidP="00255850">
      <w:pPr>
        <w:rPr>
          <w:sz w:val="28"/>
          <w:szCs w:val="28"/>
        </w:rPr>
      </w:pPr>
      <w:r w:rsidRPr="00255850">
        <w:rPr>
          <w:sz w:val="28"/>
          <w:szCs w:val="28"/>
        </w:rPr>
        <w:t>Россия - Родина моя!</w:t>
      </w:r>
    </w:p>
    <w:p w:rsidR="00255850" w:rsidRDefault="00255850" w:rsidP="00255850">
      <w:pPr>
        <w:rPr>
          <w:sz w:val="28"/>
          <w:szCs w:val="28"/>
          <w:lang w:val="en-US"/>
        </w:rPr>
      </w:pPr>
      <w:r w:rsidRPr="00255850">
        <w:rPr>
          <w:sz w:val="28"/>
          <w:szCs w:val="28"/>
        </w:rPr>
        <w:t>Хочу, чтоб ты сильнее стала!</w:t>
      </w:r>
    </w:p>
    <w:p w:rsidR="0016797E" w:rsidRPr="0016797E" w:rsidRDefault="0016797E" w:rsidP="0016797E">
      <w:pPr>
        <w:spacing w:before="100" w:beforeAutospacing="1" w:after="20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</w:p>
    <w:p w:rsidR="0016797E" w:rsidRPr="0016797E" w:rsidRDefault="0016797E" w:rsidP="0016797E">
      <w:pPr>
        <w:rPr>
          <w:sz w:val="28"/>
          <w:szCs w:val="28"/>
        </w:rPr>
      </w:pPr>
      <w:r w:rsidRPr="0016797E">
        <w:rPr>
          <w:sz w:val="28"/>
          <w:szCs w:val="28"/>
        </w:rPr>
        <w:t xml:space="preserve">Русский народ отличается богатой культурой, множественными обычаями и красочным фольклором. </w:t>
      </w:r>
      <w:hyperlink r:id="rId6" w:history="1">
        <w:r w:rsidRPr="0016797E">
          <w:rPr>
            <w:sz w:val="28"/>
            <w:szCs w:val="28"/>
            <w:u w:val="single"/>
          </w:rPr>
          <w:t>Национальная культура</w:t>
        </w:r>
      </w:hyperlink>
      <w:r w:rsidRPr="0016797E">
        <w:rPr>
          <w:sz w:val="28"/>
          <w:szCs w:val="28"/>
        </w:rPr>
        <w:t xml:space="preserve">, как память, выделяет русский народ из других, позволяет ощутить неподдельную связь между временами и поколениями, дает возможность получить жизненную опору и духовную поддержку. Пожалуй, ни что так ярко не характеризует народ, как те </w:t>
      </w:r>
      <w:hyperlink r:id="rId7" w:tooltip="праздники" w:history="1">
        <w:r w:rsidRPr="0016797E">
          <w:rPr>
            <w:b/>
            <w:bCs/>
            <w:sz w:val="28"/>
            <w:szCs w:val="28"/>
            <w:u w:val="single"/>
          </w:rPr>
          <w:t>праздники</w:t>
        </w:r>
      </w:hyperlink>
      <w:r w:rsidRPr="0016797E">
        <w:rPr>
          <w:sz w:val="28"/>
          <w:szCs w:val="28"/>
        </w:rPr>
        <w:t xml:space="preserve">, которые он любит и отмечает. В </w:t>
      </w:r>
      <w:hyperlink r:id="rId8" w:tooltip="праздники" w:history="1">
        <w:r w:rsidRPr="0016797E">
          <w:rPr>
            <w:bCs/>
            <w:sz w:val="28"/>
            <w:szCs w:val="28"/>
          </w:rPr>
          <w:t>праздниках</w:t>
        </w:r>
      </w:hyperlink>
      <w:r w:rsidRPr="0016797E">
        <w:rPr>
          <w:sz w:val="28"/>
          <w:szCs w:val="28"/>
        </w:rPr>
        <w:t>, как в зеркале отражается характер, культура и самобытность каждого народа</w:t>
      </w:r>
      <w:r>
        <w:rPr>
          <w:sz w:val="28"/>
          <w:szCs w:val="28"/>
        </w:rPr>
        <w:t>.</w:t>
      </w:r>
    </w:p>
    <w:p w:rsidR="0016797E" w:rsidRPr="0016797E" w:rsidRDefault="0016797E" w:rsidP="0016797E">
      <w:pPr>
        <w:rPr>
          <w:sz w:val="28"/>
          <w:szCs w:val="28"/>
        </w:rPr>
      </w:pPr>
    </w:p>
    <w:p w:rsidR="00255850" w:rsidRPr="00255850" w:rsidRDefault="00255850" w:rsidP="00255850">
      <w:pPr>
        <w:pStyle w:val="a3"/>
        <w:rPr>
          <w:rStyle w:val="a4"/>
          <w:b w:val="0"/>
          <w:color w:val="FF0000"/>
          <w:sz w:val="28"/>
          <w:szCs w:val="28"/>
        </w:rPr>
      </w:pPr>
      <w:r w:rsidRPr="00255850">
        <w:rPr>
          <w:rStyle w:val="a4"/>
          <w:b w:val="0"/>
          <w:sz w:val="28"/>
          <w:szCs w:val="28"/>
          <w:u w:val="single"/>
        </w:rPr>
        <w:t>Номер художественной самодеятельности:</w:t>
      </w:r>
      <w:r>
        <w:rPr>
          <w:rStyle w:val="a4"/>
          <w:b w:val="0"/>
          <w:sz w:val="28"/>
          <w:szCs w:val="28"/>
          <w:u w:val="single"/>
        </w:rPr>
        <w:t xml:space="preserve"> </w:t>
      </w:r>
      <w:r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color w:val="FF0000"/>
          <w:sz w:val="28"/>
          <w:szCs w:val="28"/>
        </w:rPr>
        <w:t>Русский народный танец « Березка».</w:t>
      </w:r>
    </w:p>
    <w:p w:rsidR="00C87ACB" w:rsidRPr="006B17DD" w:rsidRDefault="00C87ACB" w:rsidP="00C87ACB">
      <w:pPr>
        <w:pStyle w:val="a3"/>
        <w:jc w:val="center"/>
        <w:rPr>
          <w:sz w:val="28"/>
          <w:szCs w:val="28"/>
        </w:rPr>
      </w:pPr>
      <w:r w:rsidRPr="006B17DD">
        <w:rPr>
          <w:rStyle w:val="a4"/>
          <w:sz w:val="28"/>
          <w:szCs w:val="28"/>
        </w:rPr>
        <w:t>Принципы толерантности</w:t>
      </w:r>
    </w:p>
    <w:p w:rsidR="00C87ACB" w:rsidRPr="006B17DD" w:rsidRDefault="00C87ACB" w:rsidP="00C87ACB">
      <w:pPr>
        <w:pStyle w:val="a3"/>
        <w:rPr>
          <w:sz w:val="28"/>
          <w:szCs w:val="28"/>
        </w:rPr>
      </w:pPr>
      <w:r w:rsidRPr="006B17DD">
        <w:rPr>
          <w:sz w:val="28"/>
          <w:szCs w:val="28"/>
        </w:rPr>
        <w:t>По сферам проявления толерантность различают по следующим направлениям.</w:t>
      </w:r>
    </w:p>
    <w:p w:rsidR="00C87ACB" w:rsidRPr="006B17DD" w:rsidRDefault="00C87ACB" w:rsidP="00C87ACB">
      <w:pPr>
        <w:pStyle w:val="a3"/>
        <w:rPr>
          <w:sz w:val="28"/>
          <w:szCs w:val="28"/>
        </w:rPr>
      </w:pPr>
      <w:r w:rsidRPr="006B17DD">
        <w:rPr>
          <w:sz w:val="28"/>
          <w:szCs w:val="28"/>
          <w:u w:val="single"/>
        </w:rPr>
        <w:lastRenderedPageBreak/>
        <w:t>Политическая толерантность</w:t>
      </w:r>
      <w:r w:rsidRPr="006B17DD">
        <w:rPr>
          <w:sz w:val="28"/>
          <w:szCs w:val="28"/>
        </w:rPr>
        <w:t xml:space="preserve"> – терпимость к людям других политических взглядов, уважение к иным политическим позициям, признание права на свои политические направления.</w:t>
      </w:r>
    </w:p>
    <w:p w:rsidR="00C87ACB" w:rsidRPr="006B17DD" w:rsidRDefault="00C87ACB" w:rsidP="00C87ACB">
      <w:pPr>
        <w:pStyle w:val="a3"/>
        <w:rPr>
          <w:sz w:val="28"/>
          <w:szCs w:val="28"/>
        </w:rPr>
      </w:pPr>
      <w:r w:rsidRPr="006B17DD">
        <w:rPr>
          <w:sz w:val="28"/>
          <w:szCs w:val="28"/>
          <w:u w:val="single"/>
        </w:rPr>
        <w:t>Научная толерантность</w:t>
      </w:r>
      <w:r w:rsidRPr="006B17DD">
        <w:rPr>
          <w:sz w:val="28"/>
          <w:szCs w:val="28"/>
        </w:rPr>
        <w:t xml:space="preserve"> – терпимость к другим точкам зрения в науке, допущение разных теорий и научных школ.</w:t>
      </w:r>
    </w:p>
    <w:p w:rsidR="00C87ACB" w:rsidRPr="006B17DD" w:rsidRDefault="00C87ACB" w:rsidP="00C87ACB">
      <w:pPr>
        <w:pStyle w:val="a3"/>
        <w:rPr>
          <w:sz w:val="28"/>
          <w:szCs w:val="28"/>
        </w:rPr>
      </w:pPr>
      <w:r w:rsidRPr="006B17DD">
        <w:rPr>
          <w:sz w:val="28"/>
          <w:szCs w:val="28"/>
          <w:u w:val="single"/>
        </w:rPr>
        <w:t>Педагогическая толерантность</w:t>
      </w:r>
      <w:r w:rsidRPr="006B17DD">
        <w:rPr>
          <w:sz w:val="28"/>
          <w:szCs w:val="28"/>
        </w:rPr>
        <w:t xml:space="preserve"> – терпимость к собственным детям, учащихся, умение понять и простить их несовершенства.</w:t>
      </w:r>
    </w:p>
    <w:p w:rsidR="00C87ACB" w:rsidRPr="006B17DD" w:rsidRDefault="00C87ACB" w:rsidP="000274E3">
      <w:pPr>
        <w:pStyle w:val="a3"/>
        <w:rPr>
          <w:sz w:val="28"/>
          <w:szCs w:val="28"/>
        </w:rPr>
      </w:pPr>
      <w:r w:rsidRPr="00255850">
        <w:rPr>
          <w:sz w:val="28"/>
          <w:szCs w:val="28"/>
          <w:u w:val="single"/>
        </w:rPr>
        <w:t>Административная толерантность</w:t>
      </w:r>
      <w:r w:rsidRPr="006B17DD">
        <w:rPr>
          <w:sz w:val="28"/>
          <w:szCs w:val="28"/>
        </w:rPr>
        <w:t xml:space="preserve"> – умение руководить без нажима и агрессии.</w:t>
      </w:r>
    </w:p>
    <w:p w:rsidR="000274E3" w:rsidRPr="006B17DD" w:rsidRDefault="000274E3" w:rsidP="000274E3">
      <w:pPr>
        <w:pStyle w:val="a3"/>
        <w:rPr>
          <w:sz w:val="28"/>
          <w:szCs w:val="28"/>
        </w:rPr>
      </w:pPr>
      <w:r w:rsidRPr="006B17DD">
        <w:rPr>
          <w:sz w:val="28"/>
          <w:szCs w:val="28"/>
        </w:rPr>
        <w:t>Термин “толерантность” объясняется, как терпимость, стремление и способность к установлению и поддержанию общения с людьми.</w:t>
      </w:r>
    </w:p>
    <w:p w:rsidR="000274E3" w:rsidRPr="006B17DD" w:rsidRDefault="000274E3" w:rsidP="000274E3">
      <w:pPr>
        <w:pStyle w:val="a3"/>
        <w:rPr>
          <w:sz w:val="28"/>
          <w:szCs w:val="28"/>
        </w:rPr>
      </w:pPr>
      <w:r w:rsidRPr="006B17DD">
        <w:rPr>
          <w:rStyle w:val="a4"/>
          <w:sz w:val="28"/>
          <w:szCs w:val="28"/>
        </w:rPr>
        <w:t>Правила толерантного общения:</w:t>
      </w:r>
      <w:r w:rsidRPr="006B17DD">
        <w:rPr>
          <w:sz w:val="28"/>
          <w:szCs w:val="28"/>
        </w:rPr>
        <w:t xml:space="preserve"> </w:t>
      </w:r>
    </w:p>
    <w:p w:rsidR="000274E3" w:rsidRPr="006B17DD" w:rsidRDefault="000274E3" w:rsidP="000274E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Уважай собеседника. </w:t>
      </w:r>
    </w:p>
    <w:p w:rsidR="000274E3" w:rsidRPr="006B17DD" w:rsidRDefault="000274E3" w:rsidP="000274E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Старайся понять то, о чем говорят другие </w:t>
      </w:r>
    </w:p>
    <w:p w:rsidR="000274E3" w:rsidRPr="006B17DD" w:rsidRDefault="000274E3" w:rsidP="000274E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Отстаивай свое мнение тактично. </w:t>
      </w:r>
    </w:p>
    <w:p w:rsidR="000274E3" w:rsidRPr="006B17DD" w:rsidRDefault="000274E3" w:rsidP="000274E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Ищи лучшие аргументы. </w:t>
      </w:r>
    </w:p>
    <w:p w:rsidR="000274E3" w:rsidRPr="006B17DD" w:rsidRDefault="000274E3" w:rsidP="000274E3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Будь справедливым, готовым признать правоту другого. </w:t>
      </w:r>
    </w:p>
    <w:p w:rsidR="00814EBF" w:rsidRPr="006B17DD" w:rsidRDefault="000274E3" w:rsidP="00814EBF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6B17DD">
        <w:rPr>
          <w:sz w:val="28"/>
          <w:szCs w:val="28"/>
        </w:rPr>
        <w:t xml:space="preserve">Стремись учитывать интересы других. </w:t>
      </w:r>
    </w:p>
    <w:p w:rsidR="00EB554A" w:rsidRDefault="00EB554A" w:rsidP="006B17D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учитель</w:t>
      </w:r>
    </w:p>
    <w:p w:rsidR="00EB554A" w:rsidRDefault="00814EBF" w:rsidP="006B17DD">
      <w:pPr>
        <w:spacing w:before="100" w:beforeAutospacing="1" w:after="100" w:afterAutospacing="1"/>
        <w:rPr>
          <w:sz w:val="28"/>
          <w:szCs w:val="28"/>
        </w:rPr>
      </w:pPr>
      <w:r w:rsidRPr="00EB554A">
        <w:rPr>
          <w:sz w:val="28"/>
          <w:szCs w:val="28"/>
        </w:rPr>
        <w:t>Давайте узнаем «насколько вы толерантны?».</w:t>
      </w:r>
      <w:r w:rsidR="00640FE7" w:rsidRPr="00EB554A">
        <w:rPr>
          <w:sz w:val="28"/>
          <w:szCs w:val="28"/>
        </w:rPr>
        <w:t xml:space="preserve">    </w:t>
      </w:r>
      <w:r w:rsidR="00EB554A">
        <w:rPr>
          <w:sz w:val="28"/>
          <w:szCs w:val="28"/>
        </w:rPr>
        <w:t>Поиграем в игры разных народов.</w:t>
      </w:r>
    </w:p>
    <w:p w:rsidR="006B17DD" w:rsidRPr="00EB554A" w:rsidRDefault="00EB554A" w:rsidP="006B17D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 ученица</w:t>
      </w:r>
      <w:r w:rsidR="00640FE7" w:rsidRPr="00EB554A">
        <w:rPr>
          <w:sz w:val="28"/>
          <w:szCs w:val="28"/>
        </w:rPr>
        <w:t xml:space="preserve">                               </w:t>
      </w:r>
    </w:p>
    <w:p w:rsidR="00EB554A" w:rsidRDefault="00640FE7" w:rsidP="00EB554A">
      <w:pPr>
        <w:spacing w:before="100" w:beforeAutospacing="1" w:after="100" w:afterAutospacing="1"/>
      </w:pPr>
      <w:r w:rsidRPr="006B17DD">
        <w:rPr>
          <w:b/>
          <w:sz w:val="28"/>
          <w:szCs w:val="28"/>
        </w:rPr>
        <w:t xml:space="preserve"> </w:t>
      </w:r>
      <w:r w:rsidR="00EB554A" w:rsidRPr="00FD4889">
        <w:rPr>
          <w:color w:val="FF0000"/>
          <w:sz w:val="32"/>
          <w:szCs w:val="32"/>
        </w:rPr>
        <w:t>Игра «Горелки»</w:t>
      </w:r>
      <w:r w:rsidR="00EB554A" w:rsidRPr="00FD4889">
        <w:t xml:space="preserve"> очень древняя. Своим происхождением обязана славянским народам.</w:t>
      </w:r>
      <w:r w:rsidR="00EB554A" w:rsidRPr="00FD4889">
        <w:br/>
      </w:r>
      <w:r w:rsidR="00EB554A" w:rsidRPr="00FD4889">
        <w:br/>
        <w:t>Много веков эта игра была одной из самых любимых, причем нашла свое отражение даже в русской литературе в произведениях таких писателей как Л. Н. Толстого, А. С. Пушкина и др.</w:t>
      </w:r>
      <w:r w:rsidR="00EB554A" w:rsidRPr="00FD4889">
        <w:br/>
      </w:r>
      <w:r w:rsidR="00EB554A" w:rsidRPr="00FD4889">
        <w:br/>
        <w:t>Для игры потребуются пары, обычно мальчик с девочкой. Они должны взяться за руки и выстроить колонну (вереница). Впереди, на расстоянии 3-5 м от колонны стоит водящий (</w:t>
      </w:r>
      <w:proofErr w:type="spellStart"/>
      <w:r w:rsidR="00EB554A" w:rsidRPr="00FD4889">
        <w:t>горельщик</w:t>
      </w:r>
      <w:proofErr w:type="spellEnd"/>
      <w:r w:rsidR="00EB554A" w:rsidRPr="00FD4889">
        <w:t>). Дети громко хором нараспев говорят:</w:t>
      </w:r>
      <w:r w:rsidR="00EB554A" w:rsidRPr="00FD4889">
        <w:br/>
        <w:t>Гори, гори ясно,</w:t>
      </w:r>
      <w:r w:rsidR="00EB554A" w:rsidRPr="00FD4889">
        <w:br/>
        <w:t>Чтобы не погасло.</w:t>
      </w:r>
      <w:r w:rsidR="00EB554A" w:rsidRPr="00FD4889">
        <w:br/>
        <w:t>Стой подоле —</w:t>
      </w:r>
      <w:r w:rsidR="00EB554A" w:rsidRPr="00FD4889">
        <w:br/>
        <w:t>Гляди в поле.</w:t>
      </w:r>
      <w:r w:rsidR="00EB554A" w:rsidRPr="00FD4889">
        <w:br/>
        <w:t>Едут там трубачи</w:t>
      </w:r>
      <w:r w:rsidR="00EB554A" w:rsidRPr="00FD4889">
        <w:br/>
        <w:t>Да едят калачи.</w:t>
      </w:r>
      <w:r w:rsidR="00EB554A" w:rsidRPr="00FD4889">
        <w:br/>
      </w:r>
      <w:r w:rsidR="00EB554A" w:rsidRPr="00FD4889">
        <w:lastRenderedPageBreak/>
        <w:t>Погляди на небо —</w:t>
      </w:r>
      <w:r w:rsidR="00EB554A" w:rsidRPr="00FD4889">
        <w:br/>
        <w:t>Звезды горят,</w:t>
      </w:r>
      <w:r w:rsidR="00EB554A" w:rsidRPr="00FD4889">
        <w:br/>
        <w:t>Журавли кричат —</w:t>
      </w:r>
      <w:r w:rsidR="00EB554A" w:rsidRPr="00FD4889">
        <w:br/>
      </w:r>
      <w:proofErr w:type="spellStart"/>
      <w:r w:rsidR="00EB554A" w:rsidRPr="00FD4889">
        <w:t>Гу</w:t>
      </w:r>
      <w:proofErr w:type="spellEnd"/>
      <w:r w:rsidR="00EB554A" w:rsidRPr="00FD4889">
        <w:t xml:space="preserve">, </w:t>
      </w:r>
      <w:proofErr w:type="spellStart"/>
      <w:r w:rsidR="00EB554A" w:rsidRPr="00FD4889">
        <w:t>гу</w:t>
      </w:r>
      <w:proofErr w:type="spellEnd"/>
      <w:r w:rsidR="00EB554A" w:rsidRPr="00FD4889">
        <w:t xml:space="preserve">, </w:t>
      </w:r>
      <w:proofErr w:type="spellStart"/>
      <w:r w:rsidR="00EB554A" w:rsidRPr="00FD4889">
        <w:t>гу</w:t>
      </w:r>
      <w:proofErr w:type="spellEnd"/>
      <w:r w:rsidR="00EB554A" w:rsidRPr="00FD4889">
        <w:t>, убегу.</w:t>
      </w:r>
      <w:r w:rsidR="00EB554A" w:rsidRPr="00FD4889">
        <w:br/>
        <w:t>Раз, два, не воронь.</w:t>
      </w:r>
    </w:p>
    <w:p w:rsidR="00EB554A" w:rsidRDefault="00EB554A" w:rsidP="00EB554A">
      <w:pPr>
        <w:spacing w:before="100" w:beforeAutospacing="1" w:after="100" w:afterAutospacing="1"/>
        <w:rPr>
          <w:sz w:val="28"/>
          <w:szCs w:val="28"/>
        </w:rPr>
      </w:pPr>
      <w:r>
        <w:t>Вторая пара…(например)</w:t>
      </w:r>
      <w:r w:rsidRPr="00FD4889">
        <w:br/>
        <w:t>Беги, как огонь.</w:t>
      </w:r>
      <w:r w:rsidRPr="00FD4889">
        <w:br/>
      </w:r>
    </w:p>
    <w:p w:rsidR="00EB554A" w:rsidRDefault="00EB554A" w:rsidP="00EB554A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4 ученица</w:t>
      </w:r>
    </w:p>
    <w:p w:rsidR="00EB554A" w:rsidRPr="00EB554A" w:rsidRDefault="00EB554A" w:rsidP="00EB554A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EB554A">
        <w:rPr>
          <w:b/>
          <w:bCs/>
          <w:color w:val="FF0000"/>
          <w:sz w:val="28"/>
          <w:szCs w:val="28"/>
        </w:rPr>
        <w:t>Хромая уточка</w:t>
      </w:r>
      <w:r w:rsidRPr="00FD4889">
        <w:rPr>
          <w:color w:val="000000"/>
          <w:sz w:val="29"/>
          <w:szCs w:val="29"/>
        </w:rPr>
        <w:t> </w:t>
      </w:r>
      <w:r w:rsidRPr="00EB554A">
        <w:rPr>
          <w:color w:val="000000"/>
          <w:sz w:val="28"/>
          <w:szCs w:val="28"/>
        </w:rPr>
        <w:t>- детская украинская игра для пяти и более человек.</w:t>
      </w:r>
    </w:p>
    <w:p w:rsidR="00EB554A" w:rsidRPr="00EB554A" w:rsidRDefault="00EB554A" w:rsidP="00EB554A">
      <w:pPr>
        <w:spacing w:before="100" w:beforeAutospacing="1" w:after="100" w:afterAutospacing="1"/>
        <w:ind w:left="200"/>
        <w:rPr>
          <w:color w:val="000000"/>
          <w:sz w:val="28"/>
          <w:szCs w:val="28"/>
        </w:rPr>
      </w:pPr>
      <w:r w:rsidRPr="00EB554A">
        <w:rPr>
          <w:color w:val="000000"/>
          <w:sz w:val="28"/>
          <w:szCs w:val="28"/>
        </w:rPr>
        <w:t>Для игры выбирается площадка и устанавливаются границы, за которые нельзя будет выходить. Также выбирается игрок, который будет "хромой уточкой".</w:t>
      </w:r>
    </w:p>
    <w:p w:rsidR="00EB554A" w:rsidRPr="00EB554A" w:rsidRDefault="00EB554A" w:rsidP="00EB554A">
      <w:pPr>
        <w:spacing w:before="100" w:beforeAutospacing="1" w:after="100" w:afterAutospacing="1"/>
        <w:ind w:left="200"/>
        <w:rPr>
          <w:color w:val="000000"/>
          <w:sz w:val="28"/>
          <w:szCs w:val="28"/>
        </w:rPr>
      </w:pPr>
      <w:r w:rsidRPr="00EB554A">
        <w:rPr>
          <w:color w:val="000000"/>
          <w:sz w:val="28"/>
          <w:szCs w:val="28"/>
        </w:rPr>
        <w:t>Другие игроки расходятся по площадке и становятся на одну ногу, а другую согнутую в колене придерживают рукой.</w:t>
      </w:r>
    </w:p>
    <w:p w:rsidR="00EB554A" w:rsidRPr="00EB554A" w:rsidRDefault="00EB554A" w:rsidP="00EB554A">
      <w:pPr>
        <w:spacing w:before="100" w:beforeAutospacing="1" w:after="100" w:afterAutospacing="1"/>
        <w:ind w:left="200"/>
        <w:rPr>
          <w:color w:val="000000"/>
          <w:sz w:val="28"/>
          <w:szCs w:val="28"/>
        </w:rPr>
      </w:pPr>
      <w:r w:rsidRPr="00EB554A">
        <w:rPr>
          <w:color w:val="000000"/>
          <w:sz w:val="28"/>
          <w:szCs w:val="28"/>
        </w:rPr>
        <w:t>В ходе игры обознач</w:t>
      </w:r>
      <w:r w:rsidR="00C531D5">
        <w:rPr>
          <w:color w:val="000000"/>
          <w:sz w:val="28"/>
          <w:szCs w:val="28"/>
        </w:rPr>
        <w:t>а</w:t>
      </w:r>
      <w:r w:rsidRPr="00EB554A">
        <w:rPr>
          <w:color w:val="000000"/>
          <w:sz w:val="28"/>
          <w:szCs w:val="28"/>
        </w:rPr>
        <w:t>ются границы площадки, выбирается «хромая уточка». Остальные игроки размещаются произвольно на площадке, стоя на одной ноге, а согнутую в колене другую ногу придерживают сзади рукой.</w:t>
      </w:r>
    </w:p>
    <w:p w:rsidR="00EB554A" w:rsidRPr="00EB554A" w:rsidRDefault="00EB554A" w:rsidP="00EB554A">
      <w:pPr>
        <w:spacing w:before="100" w:beforeAutospacing="1" w:after="100" w:afterAutospacing="1"/>
        <w:ind w:left="200"/>
        <w:rPr>
          <w:color w:val="000000"/>
          <w:sz w:val="28"/>
          <w:szCs w:val="28"/>
        </w:rPr>
      </w:pPr>
      <w:r w:rsidRPr="00EB554A">
        <w:rPr>
          <w:color w:val="000000"/>
          <w:sz w:val="28"/>
          <w:szCs w:val="28"/>
        </w:rPr>
        <w:t>По команде "хромая уточка" начинает прыгать на одной ноге и пытаться поймать других игроков, которые также прыгая на одной ноге стараются убежать от "уточки". Те кого поймали помогают ловить непойма</w:t>
      </w:r>
      <w:r w:rsidR="00C531D5">
        <w:rPr>
          <w:color w:val="000000"/>
          <w:sz w:val="28"/>
          <w:szCs w:val="28"/>
        </w:rPr>
        <w:t>н</w:t>
      </w:r>
      <w:r w:rsidRPr="00EB554A">
        <w:rPr>
          <w:color w:val="000000"/>
          <w:sz w:val="28"/>
          <w:szCs w:val="28"/>
        </w:rPr>
        <w:t>ных игроков.</w:t>
      </w:r>
    </w:p>
    <w:p w:rsidR="00EB554A" w:rsidRPr="00EB554A" w:rsidRDefault="00EB554A" w:rsidP="00EB554A">
      <w:pPr>
        <w:spacing w:before="100" w:beforeAutospacing="1" w:after="100" w:afterAutospacing="1"/>
        <w:ind w:left="200"/>
        <w:rPr>
          <w:color w:val="000000"/>
          <w:sz w:val="28"/>
          <w:szCs w:val="28"/>
        </w:rPr>
      </w:pPr>
      <w:r w:rsidRPr="00EB554A">
        <w:rPr>
          <w:color w:val="000000"/>
          <w:sz w:val="28"/>
          <w:szCs w:val="28"/>
        </w:rPr>
        <w:t>Игрок, который остался последним непойманным выигрывает и становится "хромой уточ</w:t>
      </w:r>
      <w:r w:rsidR="00C531D5">
        <w:rPr>
          <w:color w:val="000000"/>
          <w:sz w:val="28"/>
          <w:szCs w:val="28"/>
        </w:rPr>
        <w:t>к</w:t>
      </w:r>
      <w:r w:rsidRPr="00EB554A">
        <w:rPr>
          <w:color w:val="000000"/>
          <w:sz w:val="28"/>
          <w:szCs w:val="28"/>
        </w:rPr>
        <w:t>ой". Если в проце</w:t>
      </w:r>
      <w:r w:rsidR="00C531D5">
        <w:rPr>
          <w:color w:val="000000"/>
          <w:sz w:val="28"/>
          <w:szCs w:val="28"/>
        </w:rPr>
        <w:t>с</w:t>
      </w:r>
      <w:r w:rsidRPr="00EB554A">
        <w:rPr>
          <w:color w:val="000000"/>
          <w:sz w:val="28"/>
          <w:szCs w:val="28"/>
        </w:rPr>
        <w:t>се игры игрок не</w:t>
      </w:r>
      <w:r w:rsidR="00C531D5">
        <w:rPr>
          <w:color w:val="000000"/>
          <w:sz w:val="28"/>
          <w:szCs w:val="28"/>
        </w:rPr>
        <w:t xml:space="preserve"> </w:t>
      </w:r>
      <w:r w:rsidRPr="00EB554A">
        <w:rPr>
          <w:color w:val="000000"/>
          <w:sz w:val="28"/>
          <w:szCs w:val="28"/>
        </w:rPr>
        <w:t>удерживаетс</w:t>
      </w:r>
      <w:r w:rsidR="00C531D5">
        <w:rPr>
          <w:color w:val="000000"/>
          <w:sz w:val="28"/>
          <w:szCs w:val="28"/>
        </w:rPr>
        <w:t>я и встаёт на обе ноги или выпры</w:t>
      </w:r>
      <w:r w:rsidRPr="00EB554A">
        <w:rPr>
          <w:color w:val="000000"/>
          <w:sz w:val="28"/>
          <w:szCs w:val="28"/>
        </w:rPr>
        <w:t>гивает за пределы поля, считается пойман</w:t>
      </w:r>
      <w:r w:rsidR="00C531D5">
        <w:rPr>
          <w:color w:val="000000"/>
          <w:sz w:val="28"/>
          <w:szCs w:val="28"/>
        </w:rPr>
        <w:t>н</w:t>
      </w:r>
      <w:r w:rsidRPr="00EB554A">
        <w:rPr>
          <w:color w:val="000000"/>
          <w:sz w:val="28"/>
          <w:szCs w:val="28"/>
        </w:rPr>
        <w:t>ым.</w:t>
      </w:r>
    </w:p>
    <w:p w:rsidR="0010681E" w:rsidRDefault="0010681E" w:rsidP="0010681E">
      <w:pPr>
        <w:rPr>
          <w:i/>
          <w:iCs/>
          <w:sz w:val="28"/>
          <w:szCs w:val="28"/>
        </w:rPr>
      </w:pPr>
    </w:p>
    <w:p w:rsidR="00EB554A" w:rsidRDefault="00EB554A" w:rsidP="0010681E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1 ученик</w:t>
      </w:r>
    </w:p>
    <w:p w:rsidR="00EB554A" w:rsidRDefault="00EB554A" w:rsidP="0010681E">
      <w:pPr>
        <w:rPr>
          <w:iCs/>
          <w:sz w:val="28"/>
          <w:szCs w:val="28"/>
        </w:rPr>
      </w:pPr>
    </w:p>
    <w:p w:rsidR="00EB554A" w:rsidRPr="00EB554A" w:rsidRDefault="00EB554A" w:rsidP="00EB554A">
      <w:pPr>
        <w:pStyle w:val="a3"/>
        <w:ind w:left="200"/>
        <w:rPr>
          <w:color w:val="FF0000"/>
          <w:sz w:val="28"/>
          <w:szCs w:val="28"/>
        </w:rPr>
      </w:pPr>
      <w:r w:rsidRPr="00EB554A">
        <w:rPr>
          <w:sz w:val="28"/>
          <w:szCs w:val="28"/>
        </w:rPr>
        <w:t xml:space="preserve"> </w:t>
      </w:r>
      <w:r w:rsidRPr="00EB554A">
        <w:rPr>
          <w:color w:val="FF0000"/>
          <w:sz w:val="28"/>
          <w:szCs w:val="28"/>
        </w:rPr>
        <w:t>Татарская народная игра «</w:t>
      </w:r>
      <w:proofErr w:type="spellStart"/>
      <w:r w:rsidRPr="00EB554A">
        <w:rPr>
          <w:color w:val="FF0000"/>
          <w:sz w:val="28"/>
          <w:szCs w:val="28"/>
        </w:rPr>
        <w:t>Аксак</w:t>
      </w:r>
      <w:proofErr w:type="spellEnd"/>
      <w:r w:rsidRPr="00EB554A">
        <w:rPr>
          <w:color w:val="FF0000"/>
          <w:sz w:val="28"/>
          <w:szCs w:val="28"/>
        </w:rPr>
        <w:t xml:space="preserve"> </w:t>
      </w:r>
      <w:proofErr w:type="spellStart"/>
      <w:r w:rsidRPr="00EB554A">
        <w:rPr>
          <w:color w:val="FF0000"/>
          <w:sz w:val="28"/>
          <w:szCs w:val="28"/>
        </w:rPr>
        <w:t>т?лке</w:t>
      </w:r>
      <w:proofErr w:type="spellEnd"/>
      <w:r w:rsidRPr="00EB554A">
        <w:rPr>
          <w:color w:val="FF0000"/>
          <w:sz w:val="28"/>
          <w:szCs w:val="28"/>
        </w:rPr>
        <w:t>»</w:t>
      </w:r>
    </w:p>
    <w:p w:rsidR="00EB554A" w:rsidRPr="00EB554A" w:rsidRDefault="00EB554A" w:rsidP="00EB554A">
      <w:pPr>
        <w:pStyle w:val="a3"/>
        <w:ind w:left="200"/>
        <w:rPr>
          <w:color w:val="FF0000"/>
          <w:sz w:val="28"/>
          <w:szCs w:val="28"/>
        </w:rPr>
      </w:pPr>
      <w:r w:rsidRPr="00EB554A">
        <w:rPr>
          <w:color w:val="FF0000"/>
          <w:sz w:val="28"/>
          <w:szCs w:val="28"/>
        </w:rPr>
        <w:t>(«Хромая лиса»)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Один из ребят – «хромая лиса», другой – «хозяин дома» - медведь, все остальные ребята - куры. «Хозяин дома» - в кругу, рядом с которым - большой круг- «курятник». «Лиса» - за чертой, в «норе».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От своей норы лиса на одной ноге допрыгивает к «хозяину дома». Лиса и медведь заводят разговор.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lastRenderedPageBreak/>
        <w:t>-Ты куда, лиса хромая,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Темной ночью ковыляешь?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Бабка ждет меня родная,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Разве ты о том не знаешь?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А зачем к ней торопиться?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Шубка сушится на печке.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А если шубка загорится?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Окуну я шубу в речку.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Вдруг умчит ее вода?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Трудно будет мне тогда.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 Ну, а как, лиса хромая,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Ты без шубы проживешь?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-Не тревожься, спи, хозяин,</w:t>
      </w:r>
    </w:p>
    <w:p w:rsidR="00EB554A" w:rsidRPr="00EB554A" w:rsidRDefault="00EB554A" w:rsidP="00EB554A">
      <w:pPr>
        <w:rPr>
          <w:sz w:val="28"/>
          <w:szCs w:val="28"/>
        </w:rPr>
      </w:pPr>
      <w:r w:rsidRPr="00EB554A">
        <w:rPr>
          <w:sz w:val="28"/>
          <w:szCs w:val="28"/>
        </w:rPr>
        <w:t>Как проснешься, ты поймешь!</w:t>
      </w:r>
    </w:p>
    <w:p w:rsidR="00EB554A" w:rsidRDefault="00EB554A" w:rsidP="00EB554A">
      <w:pPr>
        <w:pStyle w:val="a3"/>
        <w:ind w:left="200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«Хозяин дома» укладывается спать, а лиса припрыгивает в курятник. Куры просыпаются и разбегаются в разные стороны, а лиса, прыгая на одной ноге, старается кого-нибудь запятнать. Кого запятнают, тот становится лисой.</w:t>
      </w:r>
    </w:p>
    <w:p w:rsidR="00EB554A" w:rsidRDefault="00EB554A" w:rsidP="0010681E">
      <w:pPr>
        <w:rPr>
          <w:iCs/>
          <w:sz w:val="28"/>
          <w:szCs w:val="28"/>
        </w:rPr>
      </w:pPr>
    </w:p>
    <w:p w:rsidR="00EB554A" w:rsidRDefault="00EB554A" w:rsidP="0010681E">
      <w:pPr>
        <w:rPr>
          <w:iCs/>
          <w:sz w:val="28"/>
          <w:szCs w:val="28"/>
        </w:rPr>
      </w:pPr>
    </w:p>
    <w:p w:rsidR="00EB554A" w:rsidRDefault="00EB554A" w:rsidP="0010681E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2 ученик</w:t>
      </w:r>
    </w:p>
    <w:p w:rsidR="00EB554A" w:rsidRDefault="00EB554A" w:rsidP="0010681E">
      <w:pPr>
        <w:rPr>
          <w:iCs/>
          <w:sz w:val="28"/>
          <w:szCs w:val="28"/>
        </w:rPr>
      </w:pPr>
    </w:p>
    <w:p w:rsidR="00EB554A" w:rsidRPr="00EB554A" w:rsidRDefault="00027BB5" w:rsidP="00EB554A">
      <w:pPr>
        <w:pStyle w:val="a3"/>
        <w:rPr>
          <w:rFonts w:ascii="Tahoma" w:hAnsi="Tahoma" w:cs="Tahoma"/>
          <w:color w:val="FF0000"/>
          <w:sz w:val="28"/>
          <w:szCs w:val="28"/>
        </w:rPr>
      </w:pPr>
      <w:r>
        <w:rPr>
          <w:rStyle w:val="a4"/>
          <w:color w:val="FF0000"/>
          <w:sz w:val="28"/>
          <w:szCs w:val="28"/>
        </w:rPr>
        <w:t xml:space="preserve"> Азербайджанская и</w:t>
      </w:r>
      <w:r w:rsidR="00EB554A" w:rsidRPr="00EB554A">
        <w:rPr>
          <w:rStyle w:val="a4"/>
          <w:color w:val="FF0000"/>
          <w:sz w:val="28"/>
          <w:szCs w:val="28"/>
        </w:rPr>
        <w:t>гра "Дай платочек"</w:t>
      </w:r>
      <w:r>
        <w:rPr>
          <w:rStyle w:val="a4"/>
          <w:color w:val="FF0000"/>
          <w:sz w:val="28"/>
          <w:szCs w:val="28"/>
        </w:rPr>
        <w:t xml:space="preserve"> .</w:t>
      </w:r>
    </w:p>
    <w:p w:rsidR="00EB554A" w:rsidRPr="00EB554A" w:rsidRDefault="00EB554A" w:rsidP="00EB554A">
      <w:pPr>
        <w:pStyle w:val="a3"/>
        <w:rPr>
          <w:color w:val="000000"/>
          <w:sz w:val="28"/>
          <w:szCs w:val="28"/>
        </w:rPr>
      </w:pPr>
      <w:r w:rsidRPr="00EB554A">
        <w:rPr>
          <w:color w:val="000000"/>
          <w:sz w:val="28"/>
          <w:szCs w:val="28"/>
        </w:rPr>
        <w:t>Играют дети младшего и среднего школьного возраста, от 6 до 40 человек. Для игры требуются два маленьких платка.</w:t>
      </w:r>
      <w:r w:rsidRPr="00EB554A">
        <w:rPr>
          <w:color w:val="000000"/>
          <w:sz w:val="28"/>
          <w:szCs w:val="28"/>
        </w:rPr>
        <w:br/>
        <w:t>Играющие делятся на две равные по численности команды и выстраиваются шеренгами одна против другой вдоль противоположных сторон площадки на расстоянии 10 - 15м друг от друга. Руки держат за спиной. Выбранные капитаны команд, получив по платку, обходят свои шеренги сзади и незаметно кладут платки в руки кому-нибудь из участников, стоящих в шеренге, таким образом, чтобы остальные не заметили, кому отдан платок. Затем руководитель игры (вожак) говорит: "Дай платок!" Те, у кого находятся платки, стремительно выбегают и передают их руководителю, который стоит посредине у боковой линии. Кто из выбежавших участников первым передаст платок, тот получает 1 очко для своей команды. Выигрывает команда, у которой больше очков.</w:t>
      </w:r>
      <w:r w:rsidRPr="00EB554A">
        <w:rPr>
          <w:color w:val="000000"/>
          <w:sz w:val="28"/>
          <w:szCs w:val="28"/>
        </w:rPr>
        <w:br/>
        <w:t>Два раза одному и тому же игроку выбегать нельзя (то есть один и тот же игрок не должен получать платок более 1 раза. Без команды руководителя выбегать из шеренги не разрешается.</w:t>
      </w:r>
    </w:p>
    <w:p w:rsidR="00EB554A" w:rsidRDefault="00EB554A" w:rsidP="0010681E">
      <w:pPr>
        <w:rPr>
          <w:iCs/>
          <w:sz w:val="28"/>
          <w:szCs w:val="28"/>
        </w:rPr>
      </w:pPr>
    </w:p>
    <w:p w:rsidR="00027BB5" w:rsidRDefault="00027BB5" w:rsidP="0010681E">
      <w:pPr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учитель</w:t>
      </w:r>
    </w:p>
    <w:p w:rsidR="00027BB5" w:rsidRDefault="00027BB5" w:rsidP="0010681E">
      <w:pPr>
        <w:rPr>
          <w:iCs/>
          <w:sz w:val="28"/>
          <w:szCs w:val="28"/>
        </w:rPr>
      </w:pPr>
    </w:p>
    <w:p w:rsidR="00027BB5" w:rsidRDefault="00027BB5" w:rsidP="0010681E">
      <w:pPr>
        <w:rPr>
          <w:iCs/>
          <w:sz w:val="28"/>
          <w:szCs w:val="28"/>
        </w:rPr>
      </w:pPr>
      <w:r>
        <w:rPr>
          <w:iCs/>
          <w:sz w:val="28"/>
          <w:szCs w:val="28"/>
        </w:rPr>
        <w:t>Какие бы мы разные не были, мы чтим обряды,  обычаи, костюмы, песни и т.д. других народов.</w:t>
      </w:r>
    </w:p>
    <w:p w:rsidR="00027BB5" w:rsidRPr="006B17DD" w:rsidRDefault="00027BB5" w:rsidP="00027BB5">
      <w:pPr>
        <w:pStyle w:val="a3"/>
        <w:rPr>
          <w:b/>
          <w:i/>
          <w:iCs/>
          <w:sz w:val="28"/>
          <w:szCs w:val="28"/>
        </w:rPr>
      </w:pPr>
      <w:r>
        <w:rPr>
          <w:iCs/>
          <w:sz w:val="28"/>
          <w:szCs w:val="28"/>
        </w:rPr>
        <w:t>И запомним из сегодняшнего урока, что</w:t>
      </w:r>
      <w:r w:rsidRPr="00027BB5"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Определения толерантности это:</w:t>
      </w:r>
      <w:r w:rsidRPr="006B17DD">
        <w:rPr>
          <w:b/>
          <w:i/>
          <w:iCs/>
          <w:sz w:val="28"/>
          <w:szCs w:val="28"/>
        </w:rPr>
        <w:t xml:space="preserve">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Сотрудничество, дух партнёрства.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Готовность мириться с чужим мнением.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Уважение человеческого достоинства.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Уважение прав других.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Принятие другого таким, какой он есть.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Способность поставить себя на место другого.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Уважение права быть иным.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Признание многообразия.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Терпимость к чужим мнениям, верованиям и поведению. </w:t>
      </w:r>
    </w:p>
    <w:p w:rsidR="00027BB5" w:rsidRPr="006B17DD" w:rsidRDefault="00027BB5" w:rsidP="00027BB5">
      <w:pPr>
        <w:numPr>
          <w:ilvl w:val="0"/>
          <w:numId w:val="11"/>
        </w:numPr>
        <w:spacing w:before="100" w:beforeAutospacing="1" w:after="100" w:afterAutospacing="1"/>
        <w:rPr>
          <w:iCs/>
          <w:sz w:val="28"/>
          <w:szCs w:val="28"/>
        </w:rPr>
      </w:pPr>
      <w:r w:rsidRPr="006B17DD">
        <w:rPr>
          <w:iCs/>
          <w:sz w:val="28"/>
          <w:szCs w:val="28"/>
        </w:rPr>
        <w:t xml:space="preserve">Отказ от доминирования, причинения вреда и насилия. </w:t>
      </w:r>
    </w:p>
    <w:p w:rsidR="006B3F51" w:rsidRDefault="006B3F51">
      <w:pPr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1A6BEC" w:rsidRDefault="006B3F51">
      <w:pPr>
        <w:rPr>
          <w:sz w:val="28"/>
          <w:szCs w:val="28"/>
        </w:rPr>
      </w:pPr>
      <w:r>
        <w:rPr>
          <w:sz w:val="28"/>
          <w:szCs w:val="28"/>
        </w:rPr>
        <w:t>И в завершение нашего урока хочется передавая сердечко – символ любви, говорить обращаясь к однокласснику по имени, глядя ему в глаза, четко произносить то, за что вы его цените. ( передают сердечко)</w:t>
      </w:r>
    </w:p>
    <w:p w:rsidR="006B3F51" w:rsidRDefault="006B3F51">
      <w:pPr>
        <w:rPr>
          <w:sz w:val="28"/>
          <w:szCs w:val="28"/>
        </w:rPr>
      </w:pPr>
    </w:p>
    <w:p w:rsidR="006B3F51" w:rsidRDefault="006B3F51">
      <w:pPr>
        <w:rPr>
          <w:sz w:val="28"/>
          <w:szCs w:val="28"/>
        </w:rPr>
      </w:pPr>
      <w:r>
        <w:rPr>
          <w:sz w:val="28"/>
          <w:szCs w:val="28"/>
        </w:rPr>
        <w:t>Учитель: Спасибо вам за урок!</w:t>
      </w:r>
    </w:p>
    <w:p w:rsidR="006B3F51" w:rsidRDefault="006B3F51">
      <w:pPr>
        <w:rPr>
          <w:sz w:val="28"/>
          <w:szCs w:val="28"/>
        </w:rPr>
      </w:pPr>
    </w:p>
    <w:p w:rsidR="006B3F51" w:rsidRPr="006B3F51" w:rsidRDefault="006B3F51">
      <w:pPr>
        <w:rPr>
          <w:sz w:val="28"/>
          <w:szCs w:val="28"/>
        </w:rPr>
      </w:pPr>
    </w:p>
    <w:sectPr w:rsidR="006B3F51" w:rsidRPr="006B3F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C9"/>
    <w:multiLevelType w:val="multilevel"/>
    <w:tmpl w:val="43CC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BC2D14"/>
    <w:multiLevelType w:val="multilevel"/>
    <w:tmpl w:val="4A726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071E27"/>
    <w:multiLevelType w:val="multilevel"/>
    <w:tmpl w:val="CA9EA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8F3862"/>
    <w:multiLevelType w:val="multilevel"/>
    <w:tmpl w:val="88661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D171A7"/>
    <w:multiLevelType w:val="multilevel"/>
    <w:tmpl w:val="EBFA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BF4C64"/>
    <w:multiLevelType w:val="multilevel"/>
    <w:tmpl w:val="CAD87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5A18A5"/>
    <w:multiLevelType w:val="multilevel"/>
    <w:tmpl w:val="63D69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8771E9"/>
    <w:multiLevelType w:val="multilevel"/>
    <w:tmpl w:val="AA980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1A7C86"/>
    <w:multiLevelType w:val="multilevel"/>
    <w:tmpl w:val="CD444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5E5504"/>
    <w:multiLevelType w:val="multilevel"/>
    <w:tmpl w:val="79005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605DBA"/>
    <w:multiLevelType w:val="multilevel"/>
    <w:tmpl w:val="F86A8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F10F2A"/>
    <w:multiLevelType w:val="multilevel"/>
    <w:tmpl w:val="DE700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1D13B7"/>
    <w:multiLevelType w:val="multilevel"/>
    <w:tmpl w:val="1CFA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8235CB6"/>
    <w:multiLevelType w:val="multilevel"/>
    <w:tmpl w:val="FFAE7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571798"/>
    <w:multiLevelType w:val="multilevel"/>
    <w:tmpl w:val="9B2C9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D67150"/>
    <w:multiLevelType w:val="multilevel"/>
    <w:tmpl w:val="95F42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073CCF"/>
    <w:multiLevelType w:val="multilevel"/>
    <w:tmpl w:val="3A5AE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137725"/>
    <w:multiLevelType w:val="multilevel"/>
    <w:tmpl w:val="293AD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CF369C"/>
    <w:multiLevelType w:val="multilevel"/>
    <w:tmpl w:val="7C2E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7EB583B"/>
    <w:multiLevelType w:val="multilevel"/>
    <w:tmpl w:val="32B6C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A669D3"/>
    <w:multiLevelType w:val="multilevel"/>
    <w:tmpl w:val="193A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77549C"/>
    <w:multiLevelType w:val="multilevel"/>
    <w:tmpl w:val="35C0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5BA187F"/>
    <w:multiLevelType w:val="multilevel"/>
    <w:tmpl w:val="F0965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B234B5"/>
    <w:multiLevelType w:val="multilevel"/>
    <w:tmpl w:val="9208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5A5BE6"/>
    <w:multiLevelType w:val="multilevel"/>
    <w:tmpl w:val="B6A8B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D0D4EBE"/>
    <w:multiLevelType w:val="hybridMultilevel"/>
    <w:tmpl w:val="4D46E6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7E8925DA"/>
    <w:multiLevelType w:val="multilevel"/>
    <w:tmpl w:val="8D96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927A52"/>
    <w:multiLevelType w:val="multilevel"/>
    <w:tmpl w:val="FCC8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F5305F"/>
    <w:multiLevelType w:val="multilevel"/>
    <w:tmpl w:val="B4780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8"/>
  </w:num>
  <w:num w:numId="3">
    <w:abstractNumId w:val="21"/>
  </w:num>
  <w:num w:numId="4">
    <w:abstractNumId w:val="19"/>
  </w:num>
  <w:num w:numId="5">
    <w:abstractNumId w:val="6"/>
  </w:num>
  <w:num w:numId="6">
    <w:abstractNumId w:val="26"/>
  </w:num>
  <w:num w:numId="7">
    <w:abstractNumId w:val="23"/>
  </w:num>
  <w:num w:numId="8">
    <w:abstractNumId w:val="20"/>
  </w:num>
  <w:num w:numId="9">
    <w:abstractNumId w:val="5"/>
  </w:num>
  <w:num w:numId="10">
    <w:abstractNumId w:val="11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8"/>
  </w:num>
  <w:num w:numId="14">
    <w:abstractNumId w:val="12"/>
  </w:num>
  <w:num w:numId="15">
    <w:abstractNumId w:val="3"/>
  </w:num>
  <w:num w:numId="16">
    <w:abstractNumId w:val="4"/>
  </w:num>
  <w:num w:numId="17">
    <w:abstractNumId w:val="0"/>
  </w:num>
  <w:num w:numId="18">
    <w:abstractNumId w:val="17"/>
  </w:num>
  <w:num w:numId="19">
    <w:abstractNumId w:val="27"/>
  </w:num>
  <w:num w:numId="20">
    <w:abstractNumId w:val="7"/>
  </w:num>
  <w:num w:numId="21">
    <w:abstractNumId w:val="2"/>
  </w:num>
  <w:num w:numId="22">
    <w:abstractNumId w:val="16"/>
  </w:num>
  <w:num w:numId="23">
    <w:abstractNumId w:val="1"/>
  </w:num>
  <w:num w:numId="24">
    <w:abstractNumId w:val="24"/>
  </w:num>
  <w:num w:numId="25">
    <w:abstractNumId w:val="10"/>
  </w:num>
  <w:num w:numId="26">
    <w:abstractNumId w:val="14"/>
  </w:num>
  <w:num w:numId="27">
    <w:abstractNumId w:val="18"/>
  </w:num>
  <w:num w:numId="28">
    <w:abstractNumId w:val="9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274E3"/>
    <w:rsid w:val="000274E3"/>
    <w:rsid w:val="00027BB5"/>
    <w:rsid w:val="000F333D"/>
    <w:rsid w:val="001028D1"/>
    <w:rsid w:val="0010681E"/>
    <w:rsid w:val="0016797E"/>
    <w:rsid w:val="001A6BEC"/>
    <w:rsid w:val="00217BA9"/>
    <w:rsid w:val="00222452"/>
    <w:rsid w:val="00255850"/>
    <w:rsid w:val="00371EF4"/>
    <w:rsid w:val="003F4336"/>
    <w:rsid w:val="00537900"/>
    <w:rsid w:val="00640FE7"/>
    <w:rsid w:val="006B17DD"/>
    <w:rsid w:val="006B3F51"/>
    <w:rsid w:val="00814EBF"/>
    <w:rsid w:val="009456D1"/>
    <w:rsid w:val="00A6287D"/>
    <w:rsid w:val="00A97FB9"/>
    <w:rsid w:val="00C3202B"/>
    <w:rsid w:val="00C531D5"/>
    <w:rsid w:val="00C87ACB"/>
    <w:rsid w:val="00D3460B"/>
    <w:rsid w:val="00E20852"/>
    <w:rsid w:val="00EB554A"/>
    <w:rsid w:val="00F45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0274E3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0274E3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0274E3"/>
    <w:rPr>
      <w:b/>
      <w:bCs/>
    </w:rPr>
  </w:style>
  <w:style w:type="character" w:styleId="a5">
    <w:name w:val="Emphasis"/>
    <w:qFormat/>
    <w:rsid w:val="001028D1"/>
    <w:rPr>
      <w:i/>
      <w:iCs/>
    </w:rPr>
  </w:style>
  <w:style w:type="character" w:styleId="a6">
    <w:name w:val="Hyperlink"/>
    <w:rsid w:val="00D3460B"/>
    <w:rPr>
      <w:color w:val="00000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531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C531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503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321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806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e4estvo.ru/tradicii-i-prazdniki/" TargetMode="External"/><Relationship Id="rId3" Type="http://schemas.openxmlformats.org/officeDocument/2006/relationships/styles" Target="styles.xml"/><Relationship Id="rId7" Type="http://schemas.openxmlformats.org/officeDocument/2006/relationships/hyperlink" Target="http://ote4estvo.ru/tradicii-i-prazdni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te4estvo.ru/tradicii-i-prazdniki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83625-66D2-421E-81F9-C6E7D5A1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Links>
    <vt:vector size="18" baseType="variant">
      <vt:variant>
        <vt:i4>131087</vt:i4>
      </vt:variant>
      <vt:variant>
        <vt:i4>6</vt:i4>
      </vt:variant>
      <vt:variant>
        <vt:i4>0</vt:i4>
      </vt:variant>
      <vt:variant>
        <vt:i4>5</vt:i4>
      </vt:variant>
      <vt:variant>
        <vt:lpwstr>http://ote4estvo.ru/tradicii-i-prazdniki/</vt:lpwstr>
      </vt:variant>
      <vt:variant>
        <vt:lpwstr/>
      </vt:variant>
      <vt:variant>
        <vt:i4>131087</vt:i4>
      </vt:variant>
      <vt:variant>
        <vt:i4>3</vt:i4>
      </vt:variant>
      <vt:variant>
        <vt:i4>0</vt:i4>
      </vt:variant>
      <vt:variant>
        <vt:i4>5</vt:i4>
      </vt:variant>
      <vt:variant>
        <vt:lpwstr>http://ote4estvo.ru/tradicii-i-prazdniki/</vt:lpwstr>
      </vt:variant>
      <vt:variant>
        <vt:lpwstr/>
      </vt:variant>
      <vt:variant>
        <vt:i4>131087</vt:i4>
      </vt:variant>
      <vt:variant>
        <vt:i4>0</vt:i4>
      </vt:variant>
      <vt:variant>
        <vt:i4>0</vt:i4>
      </vt:variant>
      <vt:variant>
        <vt:i4>5</vt:i4>
      </vt:variant>
      <vt:variant>
        <vt:lpwstr>http://ote4estvo.ru/tradicii-i-prazdniki/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2</cp:revision>
  <cp:lastPrinted>2014-10-18T20:56:00Z</cp:lastPrinted>
  <dcterms:created xsi:type="dcterms:W3CDTF">2014-10-23T14:44:00Z</dcterms:created>
  <dcterms:modified xsi:type="dcterms:W3CDTF">2014-10-23T14:44:00Z</dcterms:modified>
</cp:coreProperties>
</file>